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9C" w:rsidRDefault="004E3626"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УНИВЕРСАЛЬНЫЙ ПРОГРАМИРУЕМЫЙ!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181350" cy="2390775"/>
            <wp:effectExtent l="19050" t="0" r="0" b="0"/>
            <wp:docPr id="1" name="Рисунок 1" descr="http://image.made-in-china.com/2f0j00NeOQHYVRClqC/Tach-Hour-Meter-for-Motorcycle-ATV-GY1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made-in-china.com/2f0j00NeOQHYVRClqC/Tach-Hour-Meter-for-Motorcycle-ATV-GY14-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Выносной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бесконтактный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индуктивный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цифровой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тахометр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со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встроенной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функцией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счетчика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моточасов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отсчета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времени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до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сервисного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обслуживания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(с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возможностью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программирования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режимов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работы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)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Предназначен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для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измерения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числа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оборотов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в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минуту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времени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работы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отсчета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времени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до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очередного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сервисного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обслуживания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любого бензинового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двигателя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внутреннего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сгорания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имеющего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свечу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зажигания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Устанавливается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в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любом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удобном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для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контроля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показаний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месте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ограниченном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длиной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входящего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в комплект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кабеля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Крепление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прибора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, к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выбранной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для установки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поверхности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осуществляется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через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отверстия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в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корпусе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саморезами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либо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через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теже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отверстия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пластиковыми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хомутами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например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на румпель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лодочного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мотора,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защитный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кожух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механизма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, рукоятку тримера,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приборную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панель скутера, мотоцикла и т.п. Не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требует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дополнительного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источника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напряжения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Конец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кабеля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противоположный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прибору,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обматывается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вокруг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высоковольтного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провода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подходящего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к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свече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зажигания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любого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цилиндров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двигателя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фиксируется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либо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пластиковым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хомутом,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либо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изоляционной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лентой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При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пуске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двигателя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прибор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автоматически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переходит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в режим тахометра,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отображая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на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экране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дисплея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количество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оборотов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в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минуту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производимых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двигателем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если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не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задан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другой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режим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работы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. При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остановке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двигателя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прибор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отображает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на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экране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дисплея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количество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отработанных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часов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накопительным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методом с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дискретностью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1/10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часа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(6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мин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.)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.При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необходимости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счетчик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моточасов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можно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обнулить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После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программирования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и установки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времени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до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сервисного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обслуживания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прибор по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истечении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этого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времени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выдает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на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экран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дисплея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сообщение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Прибор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является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унифицированным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может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применяться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с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любыми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бензиновыми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двигателями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Установка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режимов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работы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Важно! Перед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установкой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режимов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работы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прибора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двигатель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, на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котором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он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установлен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должен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быть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выключен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либо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прибор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должен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быть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снят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с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двигателя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1. Для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выбора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режима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работы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тахометра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нажмите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удерживайте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в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течение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4 сек. кнопку S1. На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экране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дисплея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будут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последовательно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высвечиваться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значения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: 01, 02, 03, 04.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-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значение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01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переводит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прибор в режим для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работы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с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двигателями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в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которых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импульс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искрообразования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подается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на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свечу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зажигания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1 раз за 1 такт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работы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двигателя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т.е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. 2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раза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за 1 оборот маховика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двигателя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большинство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двухтактных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двухцилиндровых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лодочных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моторов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с одно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канальной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системой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зажигания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);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-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значение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02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переводит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прибор в режим для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работы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с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двигателями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в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которых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импульс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искрообразования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подается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на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свечу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зажигания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1 раз за 2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такта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работы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двигателя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т.е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. 1 раз за 1 оборот маховика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двигателя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двухтактный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двигатель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);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-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значение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03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переводит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прибор в режим для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работы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с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двигателями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в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которых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импульс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искрообразования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подается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на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свечу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зажигания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1 раз за 4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такта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работы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двигателя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т.е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. 1 раз за 2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оборота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маховика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двигателя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четырехтактный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двигатель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).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-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значение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04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отключает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функцию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тахометра, на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экране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дисплея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будет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отображаться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только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счетчик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моточасов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После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выбора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режима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работы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кнопкой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S1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экран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дисплея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будет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мигать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в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течение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8-10 сек.,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после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чего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перейдет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в режим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отображения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счетчика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моточасов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2. Для установки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времени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до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сервисного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обслуживания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нажмите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удерживайте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в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течение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4 сек. </w:t>
      </w:r>
      <w:r>
        <w:rPr>
          <w:rStyle w:val="apple-style-span"/>
          <w:rFonts w:ascii="Verdana" w:hAnsi="Verdana"/>
          <w:color w:val="000000"/>
          <w:sz w:val="18"/>
          <w:szCs w:val="18"/>
        </w:rPr>
        <w:lastRenderedPageBreak/>
        <w:t xml:space="preserve">кнопку S2. При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этом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с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правой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стороны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дисплея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появится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надпись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«SERVICE».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После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появления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надписи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нажмите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удерживайте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кнопку S1 до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появления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в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одном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сегментов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дисплея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необходимой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цифры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обозначающей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1/10,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единицы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, десятки,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сотни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тысячи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часов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до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сервисного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обслуживания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Переключение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от одного сегмента дисплея к другому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производится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нажатием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кнопки S2 на 1 сек.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После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установки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желаемого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времени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до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сервисного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обслуживания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не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производите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ни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каких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действий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и прибор через 14-16 сек.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перейдет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в режим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отображения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счетчика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моточасов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3. Для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активации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режима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отсчета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времени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до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сервисного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обслуживания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одновременно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нажмите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кнопки S1 и S2 и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удерживайте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их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в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течение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4 сек. При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этом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на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экране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дисплея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высветятся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два сегмента с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изменяющимися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от 00 до 09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значениями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и прибор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автоматически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перейдет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в режим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отображения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счетчика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моточасов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4.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После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выработки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двигателем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времени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до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установленного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сервисного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обслуживания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на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экране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дисплея появиться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надпись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«SERVICE».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5. Для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просмотра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текущего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времени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до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сервисного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обслуживания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нажмите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удерживайте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в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течение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4 сек. кнопку S2.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6.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После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появления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на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экране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дисплея надписи «SERVICE» для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ее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сброса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одновременно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нажмите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удерживайте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в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течение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20 сек. кнопки S1 и S2. По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умолчанию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следующий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интервал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времени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до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сервисного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обслуживания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будет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равен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ранее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запрограммированному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7. Для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отключения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функции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тахометра и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отображения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на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экране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дисплея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только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счетчика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моточасов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нажмите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удерживайте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кнопку S1 до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тех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пор,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пока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на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дисплее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не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высветится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значение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04. Повторно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нажмите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кнопку S1 и через 8-10 сек.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экран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дисплея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вернется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к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отображению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счетчика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моточасов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. При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работающем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двигателе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на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экране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дисплея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будет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отображаться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только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счетчик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моточасов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причем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сегменты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дисплея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будут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мигать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напоминая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что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режим тахометра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отключен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8. Для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обнуления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счетчика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моточасов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нажмите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удерживайте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кнопку S1 до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тех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пор,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пока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на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экране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дисплея не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высветится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значение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05,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затем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повторно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нажмите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удерживайте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в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течение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8 сек. кнопку S1.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9. Для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обнуления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счетчика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моточасов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интервала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времени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до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сервисного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обслуживания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одновременно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нажмите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удерживайте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в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течение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20 сек. кнопки S1 и S2.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Характеристики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прибора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-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встроенная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литиевая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батарея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обеспечивает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непрерывную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работу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прибора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на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протяжении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более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20000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часов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;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-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диапазон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рабочих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температур от -30? С до +85? С;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-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стойкость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к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вибрациям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от 10 до 75 Гц;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-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длина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кабеля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1м;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-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выполнен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в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брызгозащитном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исполнении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;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-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вес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70 гр.;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- 8-ми мм. 7-ми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сегментный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ЖК дисплей;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-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дискретнось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смены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показаний тахометра 1-3 сек.;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- максимально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измеряемое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число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оборотов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в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мин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. 99999;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-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максимальное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показание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счетчика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моточасов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99999,9;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-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время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установки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интервала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сервисного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обслуживания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99999,9;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-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высокая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8"/>
          <w:szCs w:val="18"/>
        </w:rPr>
        <w:t>надежность</w:t>
      </w:r>
      <w:proofErr w:type="spellEnd"/>
      <w:r>
        <w:rPr>
          <w:rStyle w:val="apple-style-span"/>
          <w:rFonts w:ascii="Verdana" w:hAnsi="Verdana"/>
          <w:color w:val="000000"/>
          <w:sz w:val="18"/>
          <w:szCs w:val="18"/>
        </w:rPr>
        <w:t>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</w:p>
    <w:sectPr w:rsidR="00D852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3626"/>
    <w:rsid w:val="004E3626"/>
    <w:rsid w:val="00D8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E3626"/>
  </w:style>
  <w:style w:type="character" w:customStyle="1" w:styleId="apple-converted-space">
    <w:name w:val="apple-converted-space"/>
    <w:basedOn w:val="a0"/>
    <w:rsid w:val="004E3626"/>
  </w:style>
  <w:style w:type="paragraph" w:styleId="a3">
    <w:name w:val="Balloon Text"/>
    <w:basedOn w:val="a"/>
    <w:link w:val="a4"/>
    <w:uiPriority w:val="99"/>
    <w:semiHidden/>
    <w:unhideWhenUsed/>
    <w:rsid w:val="004E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3728</Words>
  <Characters>2126</Characters>
  <Application>Microsoft Office Word</Application>
  <DocSecurity>0</DocSecurity>
  <Lines>17</Lines>
  <Paragraphs>11</Paragraphs>
  <ScaleCrop>false</ScaleCrop>
  <Company>HOME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3</cp:revision>
  <dcterms:created xsi:type="dcterms:W3CDTF">2013-08-28T19:55:00Z</dcterms:created>
  <dcterms:modified xsi:type="dcterms:W3CDTF">2013-08-28T19:56:00Z</dcterms:modified>
</cp:coreProperties>
</file>